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bCs/>
        </w:rPr>
      </w:pPr>
      <w:r>
        <w:rPr>
          <w:rFonts w:cs="Arial" w:ascii="Times New Roman" w:hAnsi="Times New Roman"/>
          <w:b/>
          <w:bCs/>
          <w:sz w:val="21"/>
          <w:szCs w:val="21"/>
        </w:rPr>
        <w:t>«СОГЛАСОВАНО»</w:t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«УТВЕРЖДАЮ»</w:t>
      </w:r>
    </w:p>
    <w:p>
      <w:pPr>
        <w:pStyle w:val="Normal"/>
        <w:spacing w:lineRule="auto" w:line="360" w:before="0" w:after="0"/>
        <w:jc w:val="both"/>
        <w:rPr>
          <w:rFonts w:ascii="Tahoma" w:hAnsi="Tahoma" w:cs="Arial"/>
          <w:sz w:val="20"/>
          <w:szCs w:val="20"/>
        </w:rPr>
      </w:pPr>
      <w:r>
        <w:rPr>
          <w:rFonts w:cs="Arial" w:ascii="Times New Roman" w:hAnsi="Times New Roman"/>
          <w:b/>
          <w:bCs/>
          <w:sz w:val="21"/>
          <w:szCs w:val="21"/>
        </w:rPr>
        <w:t>Начальник ПТУ</w:t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Начальник УКСиР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bCs/>
        </w:rPr>
      </w:pPr>
      <w:r>
        <w:rPr>
          <w:rFonts w:cs="Arial" w:ascii="Times New Roman" w:hAnsi="Times New Roman"/>
          <w:b/>
          <w:bCs/>
          <w:sz w:val="21"/>
          <w:szCs w:val="21"/>
        </w:rPr>
        <w:t>___________Фролов Е.С.</w:t>
        <w:tab/>
        <w:tab/>
        <w:tab/>
        <w:tab/>
        <w:tab/>
        <w:tab/>
        <w:tab/>
        <w:tab/>
        <w:tab/>
        <w:tab/>
        <w:tab/>
        <w:tab/>
        <w:tab/>
        <w:t xml:space="preserve">         ___________Артамонов В.А.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 xml:space="preserve">                                                                                                     </w:t>
      </w:r>
      <w:r>
        <w:rPr>
          <w:rFonts w:cs="Arial" w:ascii="Times New Roman" w:hAnsi="Times New Roman"/>
          <w:b w:val="false"/>
          <w:bCs w:val="false"/>
          <w:sz w:val="21"/>
          <w:szCs w:val="21"/>
        </w:rPr>
        <w:t>ДЕФЕКТНАЯ ВЕДОМОСТЬ № СКС-2020-С-3-</w:t>
      </w:r>
      <w:r>
        <w:rPr>
          <w:rFonts w:cs="Arial" w:ascii="Times New Roman" w:hAnsi="Times New Roman"/>
          <w:b w:val="false"/>
          <w:bCs w:val="false"/>
          <w:sz w:val="21"/>
          <w:szCs w:val="21"/>
        </w:rPr>
        <w:t>680</w:t>
      </w:r>
    </w:p>
    <w:p>
      <w:pPr>
        <w:pStyle w:val="Normal"/>
        <w:spacing w:lineRule="atLeast" w:line="100" w:before="0" w:after="120"/>
        <w:jc w:val="center"/>
        <w:rPr>
          <w:rFonts w:ascii="Tahoma" w:hAnsi="Tahoma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1"/>
          <w:szCs w:val="21"/>
        </w:rPr>
        <w:t>Капитальный ремонт аэротенка №8. (замена аэрационной системы).</w:t>
      </w:r>
    </w:p>
    <w:p>
      <w:pPr>
        <w:pStyle w:val="Normal"/>
        <w:spacing w:lineRule="atLeast" w:line="100" w:before="0" w:after="120"/>
        <w:jc w:val="center"/>
        <w:rPr>
          <w:rFonts w:ascii="Times New Roman" w:hAnsi="Times New Roman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</w:r>
    </w:p>
    <w:p>
      <w:pPr>
        <w:pStyle w:val="Normal"/>
        <w:spacing w:lineRule="atLeast" w:line="100" w:before="0" w:after="0"/>
        <w:rPr>
          <w:rFonts w:ascii="Times New Roman" w:hAnsi="Times New Roman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 xml:space="preserve">           </w:t>
      </w:r>
      <w:r>
        <w:rPr>
          <w:rFonts w:cs="Arial" w:ascii="Times New Roman" w:hAnsi="Times New Roman"/>
          <w:sz w:val="21"/>
          <w:szCs w:val="21"/>
        </w:rPr>
        <w:t xml:space="preserve">инв. №1506                                                                                                                                                                                            Адрес: г.Самара, ул. Обувная-136                                                                                                                                                                                            </w:t>
      </w:r>
    </w:p>
    <w:tbl>
      <w:tblPr>
        <w:tblW w:w="14715" w:type="dxa"/>
        <w:jc w:val="left"/>
        <w:tblInd w:w="-13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108" w:type="dxa"/>
        </w:tblCellMar>
        <w:tblLook w:val="0000"/>
      </w:tblPr>
      <w:tblGrid>
        <w:gridCol w:w="553"/>
        <w:gridCol w:w="1874"/>
        <w:gridCol w:w="1591"/>
        <w:gridCol w:w="7035"/>
        <w:gridCol w:w="1023"/>
        <w:gridCol w:w="1530"/>
        <w:gridCol w:w="1108"/>
      </w:tblGrid>
      <w:tr>
        <w:trPr/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sz w:val="21"/>
                <w:szCs w:val="21"/>
              </w:rPr>
              <w:t>№</w:t>
            </w:r>
          </w:p>
        </w:tc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sz w:val="21"/>
                <w:szCs w:val="21"/>
              </w:rPr>
              <w:t>Виды конструктивных элементов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sz w:val="21"/>
                <w:szCs w:val="21"/>
              </w:rPr>
              <w:t>Описание дефектов</w:t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 w:cs="Arial"/>
                <w:b/>
                <w:b/>
                <w:sz w:val="20"/>
                <w:szCs w:val="20"/>
              </w:rPr>
            </w:pPr>
            <w:r>
              <w:rPr>
                <w:rFonts w:cs="Arial" w:ascii="Times New Roman" w:hAnsi="Times New Roman"/>
                <w:b/>
                <w:sz w:val="21"/>
                <w:szCs w:val="21"/>
              </w:rPr>
              <w:t>Виды работ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 w:cs="Arial"/>
                <w:b/>
                <w:b/>
                <w:sz w:val="20"/>
                <w:szCs w:val="20"/>
              </w:rPr>
            </w:pPr>
            <w:r>
              <w:rPr>
                <w:rFonts w:cs="Arial" w:ascii="Times New Roman" w:hAnsi="Times New Roman"/>
                <w:b/>
                <w:sz w:val="21"/>
                <w:szCs w:val="21"/>
              </w:rPr>
              <w:t>Единица измерения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 w:cs="Arial"/>
                <w:b/>
                <w:b/>
                <w:sz w:val="20"/>
                <w:szCs w:val="20"/>
              </w:rPr>
            </w:pPr>
            <w:r>
              <w:rPr>
                <w:rFonts w:cs="Arial" w:ascii="Times New Roman" w:hAnsi="Times New Roman"/>
                <w:b/>
                <w:sz w:val="21"/>
                <w:szCs w:val="21"/>
              </w:rPr>
              <w:t>Объем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 w:cs="Arial"/>
                <w:b/>
                <w:b/>
                <w:sz w:val="20"/>
                <w:szCs w:val="20"/>
              </w:rPr>
            </w:pPr>
            <w:r>
              <w:rPr>
                <w:rFonts w:cs="Arial" w:ascii="Times New Roman" w:hAnsi="Times New Roman"/>
                <w:b/>
                <w:sz w:val="21"/>
                <w:szCs w:val="21"/>
              </w:rPr>
              <w:t>Примечание</w:t>
            </w:r>
          </w:p>
        </w:tc>
      </w:tr>
      <w:tr>
        <w:trPr>
          <w:trHeight w:val="226" w:hRule="atLeast"/>
        </w:trPr>
        <w:tc>
          <w:tcPr>
            <w:tcW w:w="14714" w:type="dxa"/>
            <w:gridSpan w:val="7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i/>
                <w:sz w:val="21"/>
                <w:szCs w:val="21"/>
              </w:rPr>
              <w:t>Подготовительные работы</w:t>
            </w:r>
          </w:p>
        </w:tc>
      </w:tr>
      <w:tr>
        <w:trPr>
          <w:trHeight w:val="979" w:hRule="atLeast"/>
        </w:trPr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аэротенк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135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bookmarkStart w:id="0" w:name="__DdeLink__1118_4265412669"/>
            <w:bookmarkEnd w:id="0"/>
            <w:r>
              <w:rPr>
                <w:rFonts w:cs="Arial" w:ascii="Times New Roman" w:hAnsi="Times New Roman"/>
                <w:sz w:val="21"/>
                <w:szCs w:val="21"/>
              </w:rPr>
              <w:t>Очистка днища аэротенка от ила и мусора бульдозером</w:t>
            </w:r>
          </w:p>
          <w:p>
            <w:pPr>
              <w:pStyle w:val="Normal"/>
              <w:tabs>
                <w:tab w:val="left" w:pos="135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Очистка днища аэротенка от ила и мусора вручную</w:t>
            </w:r>
          </w:p>
          <w:p>
            <w:pPr>
              <w:pStyle w:val="Normal"/>
              <w:tabs>
                <w:tab w:val="left" w:pos="1350" w:leader="none"/>
              </w:tabs>
              <w:spacing w:lineRule="atLeast" w:line="100"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Перевозка ила и мусора самосвалами на расстояние 15 км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 w:cs="Arial"/>
                <w:sz w:val="20"/>
                <w:szCs w:val="20"/>
                <w:vertAlign w:val="superscript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м</w:t>
            </w:r>
            <w:r>
              <w:rPr>
                <w:rFonts w:cs="Arial" w:ascii="Times New Roman" w:hAnsi="Times New Roman"/>
                <w:sz w:val="21"/>
                <w:szCs w:val="21"/>
                <w:vertAlign w:val="superscript"/>
              </w:rPr>
              <w:t>3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 w:cs="Arial"/>
                <w:sz w:val="20"/>
                <w:szCs w:val="20"/>
                <w:vertAlign w:val="superscript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м</w:t>
            </w:r>
            <w:r>
              <w:rPr>
                <w:rFonts w:cs="Arial" w:ascii="Times New Roman" w:hAnsi="Times New Roman"/>
                <w:sz w:val="21"/>
                <w:szCs w:val="21"/>
                <w:vertAlign w:val="superscript"/>
              </w:rPr>
              <w:t>3</w:t>
            </w:r>
          </w:p>
          <w:p>
            <w:pPr>
              <w:pStyle w:val="Normal"/>
              <w:spacing w:lineRule="atLeast" w:line="100" w:before="0" w:after="200"/>
              <w:jc w:val="center"/>
              <w:rPr>
                <w:rFonts w:ascii="Tahoma" w:hAnsi="Tahoma" w:cs="Arial"/>
                <w:sz w:val="20"/>
                <w:szCs w:val="20"/>
                <w:vertAlign w:val="superscript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м</w:t>
            </w:r>
            <w:r>
              <w:rPr>
                <w:rFonts w:cs="Arial" w:ascii="Times New Roman" w:hAnsi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794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color w:val="000000"/>
                <w:sz w:val="21"/>
                <w:szCs w:val="21"/>
              </w:rPr>
              <w:t>100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894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</w:tr>
      <w:tr>
        <w:trPr/>
        <w:tc>
          <w:tcPr>
            <w:tcW w:w="1471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i/>
                <w:sz w:val="21"/>
                <w:szCs w:val="21"/>
              </w:rPr>
              <w:t>Демонтаж существующей аэрационной системы</w:t>
            </w:r>
          </w:p>
        </w:tc>
      </w:tr>
      <w:tr>
        <w:trPr>
          <w:trHeight w:val="951" w:hRule="atLeast"/>
        </w:trPr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Опуски -24шт</w:t>
            </w:r>
          </w:p>
          <w:p>
            <w:pPr>
              <w:pStyle w:val="Normal"/>
              <w:spacing w:lineRule="atLeast" w:line="100" w:before="0" w:after="200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Заиливание, разрушение, коррозия, снижение производительности</w:t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Демонтаж стальной аэрационной системы Д-250 *3мм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Демонтаж труб стальных  Д-200х3мм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200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Демонтаж задвижек чугунных д-200мм на опусках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п.м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200"/>
              <w:jc w:val="center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 w:cs="Arial"/>
                <w:color w:val="000000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sz w:val="21"/>
                <w:szCs w:val="21"/>
              </w:rPr>
              <w:t>400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color w:val="000000"/>
                <w:sz w:val="21"/>
                <w:szCs w:val="21"/>
              </w:rPr>
              <w:t>144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200"/>
              <w:jc w:val="center"/>
              <w:rPr>
                <w:rFonts w:ascii="Tahoma" w:hAnsi="Tahoma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</w:tr>
      <w:tr>
        <w:trPr/>
        <w:tc>
          <w:tcPr>
            <w:tcW w:w="1471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bCs/>
                <w:i/>
                <w:iCs/>
                <w:sz w:val="21"/>
                <w:szCs w:val="21"/>
              </w:rPr>
              <w:t>Монтаж новой аэрационной системы</w:t>
            </w:r>
          </w:p>
        </w:tc>
      </w:tr>
      <w:tr>
        <w:trPr>
          <w:trHeight w:val="3690" w:hRule="atLeast"/>
        </w:trPr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Аэрационная система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Монтаж комплекта распределительной системы для аэрационных модулей (24 плети) из труб  НПВХ клеевым методом из отдельных элементов: 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-труба НПВХ 100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SDR21 90*4,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3 РК(3000);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-труба  НПВХ 100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SDR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21 160*7,7 РК(3000);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-тройник 90  НПВХ 90-10;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-переход  НПВХ 160/140*110-6;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-кольцо НПВХ переходное ((д-110*90);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-угольник 90  НПВХ 160-6;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-тройник неравнопроходной  НПВХ 160*110-6;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-тройник  НПВХ 160-6;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-угольник 90  НПВХ 90-10;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-переход  НПВХ 110/90*50-10;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-переход  НПВХ 50/40*32-10;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п.м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п.м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3024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432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288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Материал заказчика 3850205,67 руб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</w:tc>
      </w:tr>
      <w:tr>
        <w:trPr/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опора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Отсутствуют в поставке</w:t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Монтаж опор для крепления аэрационных модулей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Сверление отверстий в ж\б днище Д-15мм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L</w:t>
            </w:r>
            <w:r>
              <w:rPr>
                <w:rFonts w:ascii="Times New Roman" w:hAnsi="Times New Roman"/>
                <w:sz w:val="21"/>
                <w:szCs w:val="21"/>
              </w:rPr>
              <w:t>-70мм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Хомут из стекл.пласт.  для трубы Д-90мм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Хомут из стекл.пласт. для трубы Д-160мм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Анкер-болт забивной (А-2) М-10х50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Шпилька (А-2)  М-10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L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-1000мм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Гайка нерж (А-2) М-10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Шайба нерж (А-2)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d</w:t>
            </w:r>
            <w:r>
              <w:rPr>
                <w:rFonts w:ascii="Times New Roman" w:hAnsi="Times New Roman"/>
                <w:sz w:val="21"/>
                <w:szCs w:val="21"/>
              </w:rPr>
              <w:t>-10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шт/кг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шт.</w:t>
            </w:r>
          </w:p>
          <w:p>
            <w:pPr>
              <w:pStyle w:val="Normal"/>
              <w:spacing w:lineRule="atLeast" w:line="100"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1992/401,52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3984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1704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288 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3984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1315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7968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7968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</w:tc>
      </w:tr>
      <w:tr>
        <w:trPr>
          <w:trHeight w:val="1083" w:hRule="atLeast"/>
        </w:trPr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аэраторы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Монтаж аэрационной системы на основе мембранных аэраторов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 xml:space="preserve">Bord UD660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в кол-ве 2060 шт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компл.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 xml:space="preserve">Материал заказчика 7613768,98 руб </w:t>
            </w:r>
          </w:p>
        </w:tc>
      </w:tr>
      <w:tr>
        <w:trPr/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Отсутствуют в поставке</w:t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Болт нерж.А-2 М-8*35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Гайка нерж.А-2 М-8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шайба нерж.А-2 Д-8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8064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8064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8064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</w:tr>
      <w:tr>
        <w:trPr>
          <w:trHeight w:val="440" w:hRule="atLeast"/>
        </w:trPr>
        <w:tc>
          <w:tcPr>
            <w:tcW w:w="1471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bCs/>
                <w:i/>
                <w:iCs/>
                <w:sz w:val="21"/>
                <w:szCs w:val="21"/>
              </w:rPr>
              <w:t>Монтаж опусков из труб ПВХ к аэрационной системе с запорной арматурой</w:t>
            </w:r>
          </w:p>
        </w:tc>
      </w:tr>
      <w:tr>
        <w:trPr>
          <w:trHeight w:val="1060" w:hRule="atLeast"/>
        </w:trPr>
        <w:tc>
          <w:tcPr>
            <w:tcW w:w="5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8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опуск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Монтаж затвора поворотного межфланцевого Ду150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P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н-10 в комплекте с ответными фланцами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ahoma" w:hAnsi="Tahoma" w:cs="Arial"/>
                <w:i/>
                <w:i/>
                <w:sz w:val="20"/>
                <w:szCs w:val="20"/>
              </w:rPr>
            </w:pPr>
            <w:r>
              <w:rPr>
                <w:rFonts w:eastAsia="" w:cs="Arial" w:ascii="Times New Roman" w:hAnsi="Times New Roman"/>
                <w:b w:val="false"/>
                <w:bCs w:val="false"/>
                <w:i w:val="false"/>
                <w:iCs w:val="false"/>
                <w:color w:val="00000A"/>
                <w:sz w:val="21"/>
                <w:szCs w:val="21"/>
                <w:lang w:val="ru-RU" w:eastAsia="ru-RU" w:bidi="ar-SA"/>
              </w:rPr>
              <w:t>Материал заказчика 24119,6</w:t>
            </w:r>
            <w:r>
              <w:rPr>
                <w:rFonts w:eastAsia="" w:cs="Arial" w:ascii="Times New Roman" w:hAnsi="Times New Roman"/>
                <w:i/>
                <w:color w:val="00000A"/>
                <w:sz w:val="21"/>
                <w:szCs w:val="21"/>
                <w:lang w:val="ru-RU" w:eastAsia="ru-RU" w:bidi="ar-SA"/>
              </w:rPr>
              <w:t xml:space="preserve"> </w:t>
            </w:r>
            <w:r>
              <w:rPr>
                <w:rFonts w:eastAsia="" w:cs="Arial" w:ascii="Times New Roman" w:hAnsi="Times New Roman"/>
                <w:i w:val="false"/>
                <w:iCs w:val="false"/>
                <w:color w:val="00000A"/>
                <w:sz w:val="21"/>
                <w:szCs w:val="21"/>
                <w:lang w:val="ru-RU" w:eastAsia="ru-RU" w:bidi="ar-SA"/>
              </w:rPr>
              <w:t>руб-1шт</w:t>
            </w:r>
          </w:p>
        </w:tc>
      </w:tr>
      <w:tr>
        <w:trPr>
          <w:trHeight w:val="1828" w:hRule="atLeast"/>
        </w:trPr>
        <w:tc>
          <w:tcPr>
            <w:tcW w:w="55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8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5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Отсутствуют в поставке</w:t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Монтаж опор для крепления опусков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Сверление отверстий в ж\б стене Д-15мм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L</w:t>
            </w:r>
            <w:r>
              <w:rPr>
                <w:rFonts w:ascii="Times New Roman" w:hAnsi="Times New Roman"/>
                <w:sz w:val="21"/>
                <w:szCs w:val="21"/>
              </w:rPr>
              <w:t>-70мм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Хомут из стекл.пласт. для трубы Д-160мм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Анкер-болт забивной (А-2) М-12х50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Шпилька (А-2)  М-12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L-1000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bookmarkStart w:id="1" w:name="__DdeLink__483_538492139"/>
            <w:r>
              <w:rPr>
                <w:rFonts w:ascii="Times New Roman" w:hAnsi="Times New Roman"/>
                <w:sz w:val="21"/>
                <w:szCs w:val="21"/>
              </w:rPr>
              <w:t>Гайка нерж (А-2) М-12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Шайба нерж (А-2)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d</w:t>
            </w:r>
            <w:bookmarkEnd w:id="1"/>
            <w:r>
              <w:rPr>
                <w:rFonts w:ascii="Times New Roman" w:hAnsi="Times New Roman"/>
                <w:sz w:val="21"/>
                <w:szCs w:val="21"/>
              </w:rPr>
              <w:t>-12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шт/кг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48/12,96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96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96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192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192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20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</w:tr>
      <w:tr>
        <w:trPr>
          <w:trHeight w:val="2960" w:hRule="atLeast"/>
        </w:trPr>
        <w:tc>
          <w:tcPr>
            <w:tcW w:w="55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8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  <w:tc>
          <w:tcPr>
            <w:tcW w:w="159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Монтаж опусков из труб ПВХ клеевым методом из отдельных элементов(труба Д-160мм, отвод Д-160мм, фланец ПВХ, втулка фланцевая ПВХ Д-160мм),в том числе: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-труба ПВХ Д-160мм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-отвод  90 ПВХ 160-6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-фланец ПВХ Д-160мм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-втулка фланцевая ПВХ Д-160мм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-прокладка ПВХ фланцевая Д-160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Врезка стального патрубка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d</w:t>
            </w:r>
            <w:r>
              <w:rPr>
                <w:rFonts w:ascii="Times New Roman" w:hAnsi="Times New Roman"/>
                <w:sz w:val="21"/>
                <w:szCs w:val="21"/>
                <w:vertAlign w:val="subscript"/>
              </w:rPr>
              <w:t>у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-150х5мм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L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-1000мм с фланцем стальным      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d</w:t>
            </w:r>
            <w:r>
              <w:rPr>
                <w:rFonts w:ascii="Times New Roman" w:hAnsi="Times New Roman"/>
                <w:sz w:val="21"/>
                <w:szCs w:val="21"/>
                <w:vertAlign w:val="subscript"/>
              </w:rPr>
              <w:t>у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-150мм, Р=1МПа в воздуховод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d</w:t>
            </w:r>
            <w:r>
              <w:rPr>
                <w:rFonts w:ascii="Times New Roman" w:hAnsi="Times New Roman"/>
                <w:sz w:val="21"/>
                <w:szCs w:val="21"/>
                <w:vertAlign w:val="subscript"/>
              </w:rPr>
              <w:t>у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-300мм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п.м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222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</w:tc>
      </w:tr>
      <w:tr>
        <w:trPr>
          <w:trHeight w:val="384" w:hRule="atLeast"/>
        </w:trPr>
        <w:tc>
          <w:tcPr>
            <w:tcW w:w="55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  <w:tc>
          <w:tcPr>
            <w:tcW w:w="18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  <w:tc>
          <w:tcPr>
            <w:tcW w:w="159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Труба стальная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d</w:t>
            </w:r>
            <w:r>
              <w:rPr>
                <w:rFonts w:ascii="Times New Roman" w:hAnsi="Times New Roman"/>
                <w:sz w:val="21"/>
                <w:szCs w:val="21"/>
                <w:vertAlign w:val="subscript"/>
              </w:rPr>
              <w:t>у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-150х5 мм 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м.п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</w:tc>
      </w:tr>
      <w:tr>
        <w:trPr>
          <w:trHeight w:val="433" w:hRule="atLeast"/>
        </w:trPr>
        <w:tc>
          <w:tcPr>
            <w:tcW w:w="1471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b/>
                <w:bCs/>
                <w:i/>
                <w:iCs/>
                <w:sz w:val="21"/>
                <w:szCs w:val="21"/>
              </w:rPr>
              <w:t>Монтаж опусков воздухосбросных из труб ПВХ к аэрационной системе</w:t>
            </w:r>
          </w:p>
        </w:tc>
      </w:tr>
      <w:tr>
        <w:trPr>
          <w:trHeight w:val="2276" w:hRule="atLeast"/>
        </w:trPr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опуск-24шт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rPr>
                <w:rFonts w:ascii="Tahoma" w:hAnsi="Tahoma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  <w:t>Отсутствуют в поставке</w:t>
            </w:r>
          </w:p>
        </w:tc>
        <w:tc>
          <w:tcPr>
            <w:tcW w:w="7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Сверление отверстий в Ж/б стене Д-10,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L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-100мм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>Крепеж анкер-болтов клиновых А-2 М-10х90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>Установка шпилек из нерж.стали А-2 М-10*1000: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-гайка нерж (А-2) М-10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-шайба нерж (А-2) 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d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-10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Монтаж хомутов трубных нерж.ст.(д-20-25мм) 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Монтаж опусков из труб ПВХ клеевым методом из отдельных элементов: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-труба д-20мм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-отвод д-20мм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-кран шаровый ПВХ д-20мм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шт/кг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шт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96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96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192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192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48/9,6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216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120</w:t>
            </w:r>
          </w:p>
          <w:p>
            <w:pPr>
              <w:pStyle w:val="Normal"/>
              <w:tabs>
                <w:tab w:val="left" w:pos="4980" w:leader="none"/>
              </w:tabs>
              <w:spacing w:lineRule="atLeast" w:line="10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cs="Arial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cs="Arial"/>
                <w:i/>
                <w:i/>
                <w:sz w:val="21"/>
                <w:szCs w:val="21"/>
              </w:rPr>
            </w:pPr>
            <w:r>
              <w:rPr>
                <w:rFonts w:cs="Arial" w:ascii="Times New Roman" w:hAnsi="Times New Roman"/>
                <w:i/>
                <w:sz w:val="21"/>
                <w:szCs w:val="21"/>
              </w:rPr>
            </w:r>
          </w:p>
        </w:tc>
      </w:tr>
    </w:tbl>
    <w:p>
      <w:pPr>
        <w:pStyle w:val="Normal"/>
        <w:tabs>
          <w:tab w:val="left" w:pos="13320" w:leader="none"/>
        </w:tabs>
        <w:spacing w:lineRule="atLeast" w:line="100" w:before="0" w:after="0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tabs>
          <w:tab w:val="left" w:pos="13320" w:leader="none"/>
        </w:tabs>
        <w:spacing w:lineRule="atLeast" w:line="100" w:before="0" w:after="0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tabs>
          <w:tab w:val="left" w:pos="13320" w:leader="none"/>
        </w:tabs>
        <w:spacing w:lineRule="atLeast" w:line="100" w:before="0" w:after="0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tabs>
          <w:tab w:val="left" w:pos="13320" w:leader="none"/>
        </w:tabs>
        <w:spacing w:lineRule="atLeast" w:line="100" w:before="0" w:after="0"/>
        <w:rPr>
          <w:sz w:val="24"/>
          <w:szCs w:val="24"/>
        </w:rPr>
      </w:pPr>
      <w:r>
        <w:rPr>
          <w:rFonts w:cs="Arial" w:ascii="Times New Roman" w:hAnsi="Times New Roman"/>
          <w:sz w:val="21"/>
          <w:szCs w:val="21"/>
        </w:rPr>
        <w:t xml:space="preserve">                                     </w:t>
      </w:r>
      <w:r>
        <w:rPr>
          <w:rFonts w:cs="Arial" w:ascii="Times New Roman" w:hAnsi="Times New Roman"/>
          <w:sz w:val="21"/>
          <w:szCs w:val="21"/>
        </w:rPr>
        <w:t xml:space="preserve">Начальник ГОКС                                                                                                                         Д.И. Левин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tLeast" w:line="100" w:before="0" w:after="0"/>
        <w:rPr>
          <w:rFonts w:ascii="Times New Roman" w:hAnsi="Times New Roman" w:cs="Arial"/>
        </w:rPr>
      </w:pPr>
      <w:r>
        <w:rPr>
          <w:rFonts w:cs="Arial" w:ascii="Times New Roman" w:hAnsi="Times New Roman"/>
          <w:sz w:val="21"/>
          <w:szCs w:val="21"/>
        </w:rPr>
        <w:t xml:space="preserve"> </w:t>
      </w:r>
    </w:p>
    <w:p>
      <w:pPr>
        <w:pStyle w:val="Normal"/>
        <w:spacing w:lineRule="atLeast" w:line="100" w:before="0" w:after="0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</w:t>
      </w:r>
      <w:r>
        <w:rPr>
          <w:rFonts w:ascii="Times New Roman" w:hAnsi="Times New Roman"/>
          <w:sz w:val="21"/>
          <w:szCs w:val="21"/>
        </w:rPr>
        <w:t>Инженер УКСиР                                                                                                                         М.А.Помякушина</w:t>
      </w:r>
    </w:p>
    <w:p>
      <w:pPr>
        <w:pStyle w:val="Normal"/>
        <w:spacing w:lineRule="atLeast" w:line="10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Normal"/>
        <w:spacing w:lineRule="atLeast" w:line="10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</w:t>
      </w:r>
      <w:r>
        <w:rPr>
          <w:rFonts w:ascii="Times New Roman" w:hAnsi="Times New Roman"/>
          <w:sz w:val="21"/>
          <w:szCs w:val="21"/>
        </w:rPr>
        <w:t>Составил: начальник УБО                                                                                                           Д.А.Абибуллаев</w:t>
      </w:r>
    </w:p>
    <w:sectPr>
      <w:type w:val="nextPage"/>
      <w:pgSz w:orient="landscape" w:w="16838" w:h="11906"/>
      <w:pgMar w:left="1418" w:right="851" w:header="0" w:top="454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201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sid w:val="00de201f"/>
    <w:rPr>
      <w:rFonts w:ascii="Arial" w:hAnsi="Arial" w:cs="Times New Roman"/>
      <w:b/>
      <w:sz w:val="20"/>
    </w:rPr>
  </w:style>
  <w:style w:type="paragraph" w:styleId="Style14" w:customStyle="1">
    <w:name w:val="Заголовок"/>
    <w:basedOn w:val="Normal"/>
    <w:next w:val="Style15"/>
    <w:qFormat/>
    <w:rsid w:val="00de201f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rsid w:val="00de201f"/>
    <w:pPr>
      <w:spacing w:lineRule="auto" w:line="288" w:before="0" w:after="140"/>
    </w:pPr>
    <w:rPr/>
  </w:style>
  <w:style w:type="paragraph" w:styleId="Style16">
    <w:name w:val="List"/>
    <w:basedOn w:val="Style15"/>
    <w:rsid w:val="00de201f"/>
    <w:pPr/>
    <w:rPr>
      <w:rFonts w:cs="Mangal"/>
    </w:rPr>
  </w:style>
  <w:style w:type="paragraph" w:styleId="Style17" w:customStyle="1">
    <w:name w:val="Caption"/>
    <w:basedOn w:val="Normal"/>
    <w:qFormat/>
    <w:rsid w:val="00e7568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de201f"/>
    <w:pPr>
      <w:suppressLineNumbers/>
    </w:pPr>
    <w:rPr>
      <w:rFonts w:cs="Mangal"/>
    </w:rPr>
  </w:style>
  <w:style w:type="paragraph" w:styleId="Style19">
    <w:name w:val="Title"/>
    <w:basedOn w:val="Normal"/>
    <w:qFormat/>
    <w:rsid w:val="00de201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qFormat/>
    <w:rsid w:val="00de201f"/>
    <w:pPr>
      <w:spacing w:before="0" w:after="200"/>
      <w:ind w:left="720" w:hanging="0"/>
      <w:contextualSpacing/>
    </w:pPr>
    <w:rPr/>
  </w:style>
  <w:style w:type="paragraph" w:styleId="Style20" w:customStyle="1">
    <w:name w:val="Содержимое таблицы"/>
    <w:basedOn w:val="Normal"/>
    <w:qFormat/>
    <w:rsid w:val="00de201f"/>
    <w:pPr/>
    <w:rPr/>
  </w:style>
  <w:style w:type="paragraph" w:styleId="Style21" w:customStyle="1">
    <w:name w:val="Заголовок таблицы"/>
    <w:basedOn w:val="Style20"/>
    <w:qFormat/>
    <w:rsid w:val="00de201f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2846</TotalTime>
  <Application>LibreOffice/5.3.2.2$Windows_x86 LibreOffice_project/6cd4f1ef626f15116896b1d8e1398b56da0d0ee1</Application>
  <Pages>3</Pages>
  <Words>551</Words>
  <Characters>3106</Characters>
  <CharactersWithSpaces>4723</CharactersWithSpaces>
  <Paragraphs>213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2016-11-08T11:18:00Z</dcterms:created>
  <dc:creator>rKHajrutdinov</dc:creator>
  <dc:description/>
  <dc:language>ru</dc:language>
  <cp:lastModifiedBy/>
  <cp:lastPrinted>2020-08-06T10:14:19Z</cp:lastPrinted>
  <dcterms:modified xsi:type="dcterms:W3CDTF">2021-08-10T11:04:42Z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